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Hlk379003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年产820吨医药中间体材料项目</w:t>
            </w:r>
            <w:r>
              <w:rPr>
                <w:rFonts w:hint="eastAsia" w:ascii="宋体" w:hAnsi="宋体" w:eastAsia="宋体"/>
                <w:sz w:val="21"/>
                <w:szCs w:val="21"/>
                <w:lang w:eastAsia="zh-CN"/>
              </w:rPr>
              <w:t>（</w:t>
            </w:r>
            <w:r>
              <w:rPr>
                <w:rFonts w:hint="eastAsia" w:ascii="宋体" w:hAnsi="宋体" w:eastAsia="宋体"/>
                <w:sz w:val="21"/>
                <w:szCs w:val="21"/>
              </w:rPr>
              <w:t>重新报批</w:t>
            </w:r>
            <w:r>
              <w:rPr>
                <w:rFonts w:hint="eastAsia" w:ascii="宋体" w:hAnsi="宋体" w:eastAsia="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1" w:name="_GoBack"/>
            <w:bookmarkEnd w:id="1"/>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2EBF"/>
    <w:rsid w:val="00200FEE"/>
    <w:rsid w:val="002B4332"/>
    <w:rsid w:val="003B1F71"/>
    <w:rsid w:val="0075076F"/>
    <w:rsid w:val="008202EB"/>
    <w:rsid w:val="00881FC0"/>
    <w:rsid w:val="00931DF2"/>
    <w:rsid w:val="00BB4568"/>
    <w:rsid w:val="00D17A44"/>
    <w:rsid w:val="00E40EE1"/>
    <w:rsid w:val="17666646"/>
    <w:rsid w:val="1F967DF8"/>
    <w:rsid w:val="44EB321A"/>
    <w:rsid w:val="59103A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84</Words>
  <Characters>485</Characters>
  <Lines>4</Lines>
  <Paragraphs>1</Paragraphs>
  <TotalTime>0</TotalTime>
  <ScaleCrop>false</ScaleCrop>
  <LinksUpToDate>false</LinksUpToDate>
  <CharactersWithSpaces>568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2019-05-05T01:37:00Z</dcterms:created>
  <dc:creator>君榕</dc:creator>
  <cp:lastModifiedBy>qqmiu</cp:lastModifiedBy>
  <dcterms:modified xsi:type="dcterms:W3CDTF">2022-07-12T07:55:11Z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